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5D" w:rsidRDefault="00763EB1" w:rsidP="00FB58A4">
      <w:pPr>
        <w:jc w:val="center"/>
      </w:pPr>
      <w:proofErr w:type="spellStart"/>
      <w:r>
        <w:t>Herts</w:t>
      </w:r>
      <w:proofErr w:type="spellEnd"/>
      <w:r>
        <w:t xml:space="preserve"> Phoenix AC</w:t>
      </w:r>
    </w:p>
    <w:p w:rsidR="00DA3ABB" w:rsidRDefault="00854303" w:rsidP="00FB58A4">
      <w:pPr>
        <w:jc w:val="center"/>
        <w:rPr>
          <w:szCs w:val="24"/>
        </w:rPr>
      </w:pPr>
      <w:r w:rsidRPr="004D61C8">
        <w:rPr>
          <w:szCs w:val="24"/>
        </w:rPr>
        <w:t xml:space="preserve">Good Friday Open Graded Meeting </w:t>
      </w:r>
      <w:r w:rsidR="00957F99">
        <w:rPr>
          <w:szCs w:val="24"/>
        </w:rPr>
        <w:t>30th March 2018</w:t>
      </w:r>
    </w:p>
    <w:p w:rsidR="00854303" w:rsidRPr="00C21222" w:rsidRDefault="00854303" w:rsidP="00FB58A4">
      <w:pPr>
        <w:jc w:val="center"/>
        <w:rPr>
          <w:sz w:val="20"/>
        </w:rPr>
      </w:pPr>
      <w:r w:rsidRPr="00C21222">
        <w:rPr>
          <w:sz w:val="20"/>
        </w:rPr>
        <w:t xml:space="preserve">Entry Form – please complete in </w:t>
      </w:r>
      <w:r w:rsidRPr="00135AB9">
        <w:rPr>
          <w:b/>
          <w:sz w:val="20"/>
          <w:u w:val="single"/>
        </w:rPr>
        <w:t>BLOCK CAPITALS</w:t>
      </w:r>
      <w:r w:rsidR="009133F6">
        <w:rPr>
          <w:sz w:val="20"/>
        </w:rPr>
        <w:t>, print and sign (if required)</w:t>
      </w:r>
    </w:p>
    <w:p w:rsidR="00854303" w:rsidRDefault="006C3304">
      <w:pPr>
        <w:jc w:val="center"/>
        <w:rPr>
          <w:sz w:val="20"/>
        </w:rPr>
      </w:pPr>
      <w:r w:rsidRPr="006C3304">
        <w:rPr>
          <w:noProof/>
          <w:sz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5.15pt;margin-top:11.15pt;width:335.55pt;height:19.7pt;z-index:251652608;mso-width-relative:margin;mso-height-relative:margin">
            <v:textbox style="mso-next-textbox:#_x0000_s1026">
              <w:txbxContent>
                <w:p w:rsidR="006308B0" w:rsidRPr="00673265" w:rsidRDefault="006308B0" w:rsidP="00673265">
                  <w:pPr>
                    <w:rPr>
                      <w:szCs w:val="16"/>
                    </w:rPr>
                  </w:pPr>
                </w:p>
              </w:txbxContent>
            </v:textbox>
          </v:shape>
        </w:pict>
      </w:r>
      <w:r>
        <w:rPr>
          <w:noProof/>
          <w:sz w:val="20"/>
          <w:lang w:eastAsia="en-GB"/>
        </w:rPr>
        <w:pict>
          <v:shape id="_x0000_s1027" type="#_x0000_t202" style="position:absolute;left:0;text-align:left;margin-left:446.35pt;margin-top:11.15pt;width:28.6pt;height:19.7pt;z-index:251653632;mso-width-relative:margin;mso-height-relative:margin">
            <v:textbox style="mso-next-textbox:#_x0000_s1027">
              <w:txbxContent>
                <w:p w:rsidR="00A73C2E" w:rsidRPr="00135AB9" w:rsidRDefault="00A73C2E" w:rsidP="00135AB9">
                  <w:pPr>
                    <w:rPr>
                      <w:szCs w:val="16"/>
                    </w:rPr>
                  </w:pPr>
                </w:p>
              </w:txbxContent>
            </v:textbox>
          </v:shape>
        </w:pict>
      </w:r>
    </w:p>
    <w:p w:rsidR="00854303" w:rsidRDefault="00854303" w:rsidP="004A5578">
      <w:pPr>
        <w:spacing w:after="40"/>
        <w:rPr>
          <w:sz w:val="20"/>
        </w:rPr>
      </w:pPr>
      <w:r>
        <w:rPr>
          <w:sz w:val="20"/>
        </w:rPr>
        <w:t>Full Name:</w:t>
      </w:r>
      <w:r>
        <w:rPr>
          <w:sz w:val="20"/>
        </w:rPr>
        <w:tab/>
      </w:r>
      <w:r w:rsidR="00A73C2E">
        <w:rPr>
          <w:sz w:val="20"/>
        </w:rPr>
        <w:t xml:space="preserve">                                                                                            </w:t>
      </w:r>
      <w:r w:rsidR="000A1B12">
        <w:rPr>
          <w:sz w:val="20"/>
        </w:rPr>
        <w:t xml:space="preserve">                      </w:t>
      </w:r>
      <w:r>
        <w:rPr>
          <w:sz w:val="20"/>
        </w:rPr>
        <w:t>M/F</w:t>
      </w:r>
      <w:r w:rsidR="000A1B12">
        <w:rPr>
          <w:sz w:val="20"/>
        </w:rPr>
        <w:t>:</w:t>
      </w:r>
      <w:r w:rsidR="00A73C2E">
        <w:rPr>
          <w:sz w:val="20"/>
        </w:rPr>
        <w:t xml:space="preserve"> </w:t>
      </w:r>
    </w:p>
    <w:p w:rsidR="000A1B12" w:rsidRDefault="006C3304" w:rsidP="004A5578">
      <w:pPr>
        <w:spacing w:after="40"/>
        <w:rPr>
          <w:sz w:val="20"/>
        </w:rPr>
      </w:pPr>
      <w:r>
        <w:rPr>
          <w:noProof/>
          <w:sz w:val="20"/>
          <w:lang w:eastAsia="en-GB"/>
        </w:rPr>
        <w:pict>
          <v:shape id="_x0000_s1028" type="#_x0000_t202" style="position:absolute;margin-left:65.15pt;margin-top:10.55pt;width:409.8pt;height:19.7pt;z-index:251654656;mso-width-relative:margin;mso-height-relative:margin">
            <v:textbox style="mso-next-textbox:#_x0000_s1028">
              <w:txbxContent>
                <w:p w:rsidR="00A73C2E" w:rsidRPr="00673265" w:rsidRDefault="00A73C2E" w:rsidP="00673265">
                  <w:pPr>
                    <w:rPr>
                      <w:szCs w:val="16"/>
                    </w:rPr>
                  </w:pPr>
                </w:p>
              </w:txbxContent>
            </v:textbox>
          </v:shape>
        </w:pict>
      </w:r>
    </w:p>
    <w:p w:rsidR="00854303" w:rsidRDefault="00854303" w:rsidP="004A5578">
      <w:pPr>
        <w:spacing w:after="40"/>
        <w:rPr>
          <w:sz w:val="20"/>
        </w:rPr>
      </w:pPr>
      <w:r>
        <w:rPr>
          <w:sz w:val="20"/>
        </w:rPr>
        <w:t>Address</w:t>
      </w:r>
      <w:r w:rsidR="000A1B12">
        <w:rPr>
          <w:sz w:val="20"/>
        </w:rPr>
        <w:t>:</w:t>
      </w:r>
      <w:r>
        <w:rPr>
          <w:sz w:val="20"/>
        </w:rPr>
        <w:tab/>
      </w:r>
    </w:p>
    <w:p w:rsidR="00A73C2E" w:rsidRDefault="006C3304" w:rsidP="004A5578">
      <w:pPr>
        <w:spacing w:after="40"/>
        <w:rPr>
          <w:sz w:val="20"/>
        </w:rPr>
      </w:pPr>
      <w:r>
        <w:rPr>
          <w:noProof/>
          <w:sz w:val="20"/>
          <w:lang w:eastAsia="en-GB"/>
        </w:rPr>
        <w:pict>
          <v:shape id="_x0000_s1030" type="#_x0000_t202" style="position:absolute;margin-left:114.75pt;margin-top:10.95pt;width:67.5pt;height:19.7pt;z-index:251656704;mso-width-relative:margin;mso-height-relative:margin">
            <v:textbox style="mso-next-textbox:#_x0000_s1030">
              <w:txbxContent>
                <w:p w:rsidR="000A1B12" w:rsidRPr="00673265" w:rsidRDefault="000A1B12" w:rsidP="00673265">
                  <w:pPr>
                    <w:rPr>
                      <w:szCs w:val="16"/>
                    </w:rPr>
                  </w:pPr>
                </w:p>
              </w:txbxContent>
            </v:textbox>
          </v:shape>
        </w:pict>
      </w:r>
      <w:r>
        <w:rPr>
          <w:noProof/>
          <w:sz w:val="20"/>
          <w:lang w:eastAsia="en-GB"/>
        </w:rPr>
        <w:pict>
          <v:shape id="_x0000_s1042" type="#_x0000_t202" style="position:absolute;margin-left:450.75pt;margin-top:10.95pt;width:24.2pt;height:19.7pt;z-index:251663872">
            <v:textbox>
              <w:txbxContent>
                <w:p w:rsidR="008E0AD1" w:rsidRDefault="008E0AD1"/>
              </w:txbxContent>
            </v:textbox>
          </v:shape>
        </w:pict>
      </w:r>
      <w:r>
        <w:rPr>
          <w:noProof/>
          <w:sz w:val="20"/>
          <w:lang w:eastAsia="en-GB"/>
        </w:rPr>
        <w:pict>
          <v:shape id="_x0000_s1031" type="#_x0000_t202" style="position:absolute;margin-left:261.75pt;margin-top:10.95pt;width:62.25pt;height:19.7pt;z-index:251657728;mso-width-relative:margin;mso-height-relative:margin">
            <v:textbox style="mso-next-textbox:#_x0000_s1031">
              <w:txbxContent>
                <w:p w:rsidR="000A1B12" w:rsidRPr="00673265" w:rsidRDefault="000A1B12" w:rsidP="00673265">
                  <w:pPr>
                    <w:rPr>
                      <w:szCs w:val="16"/>
                    </w:rPr>
                  </w:pPr>
                </w:p>
              </w:txbxContent>
            </v:textbox>
          </v:shape>
        </w:pict>
      </w:r>
    </w:p>
    <w:p w:rsidR="00854303" w:rsidRDefault="00135AB9" w:rsidP="004A5578">
      <w:pPr>
        <w:spacing w:after="40"/>
        <w:rPr>
          <w:sz w:val="20"/>
        </w:rPr>
      </w:pPr>
      <w:r>
        <w:rPr>
          <w:sz w:val="20"/>
        </w:rPr>
        <w:t>England Ath</w:t>
      </w:r>
      <w:r w:rsidR="008E0AD1">
        <w:rPr>
          <w:sz w:val="20"/>
        </w:rPr>
        <w:t>let</w:t>
      </w:r>
      <w:r>
        <w:rPr>
          <w:sz w:val="20"/>
        </w:rPr>
        <w:t>ics URN</w:t>
      </w:r>
      <w:r w:rsidR="008E0AD1">
        <w:rPr>
          <w:sz w:val="20"/>
        </w:rPr>
        <w:tab/>
      </w:r>
      <w:r>
        <w:rPr>
          <w:sz w:val="20"/>
        </w:rPr>
        <w:t>:</w:t>
      </w:r>
      <w:r>
        <w:rPr>
          <w:sz w:val="20"/>
        </w:rPr>
        <w:tab/>
      </w:r>
      <w:r>
        <w:rPr>
          <w:sz w:val="20"/>
        </w:rPr>
        <w:tab/>
        <w:t xml:space="preserve">  </w:t>
      </w:r>
      <w:r w:rsidR="008E0AD1">
        <w:rPr>
          <w:sz w:val="20"/>
        </w:rPr>
        <w:t xml:space="preserve"> </w:t>
      </w:r>
      <w:r w:rsidR="00854303">
        <w:rPr>
          <w:sz w:val="20"/>
        </w:rPr>
        <w:t>Date of Birth</w:t>
      </w:r>
      <w:r w:rsidR="000A1B12">
        <w:rPr>
          <w:sz w:val="20"/>
        </w:rPr>
        <w:t xml:space="preserve">:   </w:t>
      </w:r>
      <w:r w:rsidR="00854303">
        <w:rPr>
          <w:sz w:val="20"/>
        </w:rPr>
        <w:t xml:space="preserve">  </w:t>
      </w:r>
      <w:r w:rsidR="00854303">
        <w:rPr>
          <w:sz w:val="20"/>
        </w:rPr>
        <w:tab/>
      </w:r>
      <w:r w:rsidR="00854303">
        <w:rPr>
          <w:sz w:val="20"/>
        </w:rPr>
        <w:tab/>
      </w:r>
      <w:r>
        <w:rPr>
          <w:sz w:val="20"/>
        </w:rPr>
        <w:t xml:space="preserve">  </w:t>
      </w:r>
      <w:r w:rsidR="008E0AD1">
        <w:rPr>
          <w:sz w:val="20"/>
        </w:rPr>
        <w:t xml:space="preserve"> </w:t>
      </w:r>
      <w:r w:rsidR="00854303">
        <w:rPr>
          <w:sz w:val="20"/>
        </w:rPr>
        <w:t>Age on 31</w:t>
      </w:r>
      <w:r w:rsidR="00854303">
        <w:rPr>
          <w:sz w:val="20"/>
          <w:vertAlign w:val="superscript"/>
        </w:rPr>
        <w:t>st</w:t>
      </w:r>
      <w:r w:rsidR="00854303">
        <w:rPr>
          <w:sz w:val="20"/>
        </w:rPr>
        <w:t xml:space="preserve"> August 20</w:t>
      </w:r>
      <w:r w:rsidR="002B4D38">
        <w:rPr>
          <w:sz w:val="20"/>
        </w:rPr>
        <w:t>1</w:t>
      </w:r>
      <w:r w:rsidR="00957F99">
        <w:rPr>
          <w:sz w:val="20"/>
        </w:rPr>
        <w:t>8</w:t>
      </w:r>
      <w:r w:rsidR="000A1B12">
        <w:rPr>
          <w:sz w:val="20"/>
        </w:rPr>
        <w:t xml:space="preserve">: </w:t>
      </w:r>
    </w:p>
    <w:p w:rsidR="000A1B12" w:rsidRDefault="006C3304" w:rsidP="004A5578">
      <w:pPr>
        <w:spacing w:after="40"/>
        <w:rPr>
          <w:sz w:val="20"/>
        </w:rPr>
      </w:pPr>
      <w:r>
        <w:rPr>
          <w:noProof/>
          <w:sz w:val="20"/>
          <w:lang w:eastAsia="en-GB"/>
        </w:rPr>
        <w:pict>
          <v:shape id="_x0000_s1033" type="#_x0000_t202" style="position:absolute;margin-left:301.4pt;margin-top:11.5pt;width:173.55pt;height:19.7pt;z-index:251659776;mso-width-relative:margin;mso-height-relative:margin">
            <v:textbox>
              <w:txbxContent>
                <w:p w:rsidR="000A1B12" w:rsidRPr="00673265" w:rsidRDefault="000A1B12" w:rsidP="00673265">
                  <w:pPr>
                    <w:rPr>
                      <w:szCs w:val="16"/>
                    </w:rPr>
                  </w:pPr>
                </w:p>
              </w:txbxContent>
            </v:textbox>
          </v:shape>
        </w:pict>
      </w:r>
      <w:r>
        <w:rPr>
          <w:noProof/>
          <w:sz w:val="20"/>
          <w:lang w:eastAsia="en-GB"/>
        </w:rPr>
        <w:pict>
          <v:shape id="_x0000_s1032" type="#_x0000_t202" style="position:absolute;margin-left:65.15pt;margin-top:11.5pt;width:67.6pt;height:19.7pt;z-index:251658752;mso-width-relative:margin;mso-height-relative:margin">
            <v:textbox>
              <w:txbxContent>
                <w:p w:rsidR="000A1B12" w:rsidRPr="00673265" w:rsidRDefault="000A1B12" w:rsidP="00673265">
                  <w:pPr>
                    <w:rPr>
                      <w:szCs w:val="16"/>
                    </w:rPr>
                  </w:pPr>
                </w:p>
              </w:txbxContent>
            </v:textbox>
          </v:shape>
        </w:pict>
      </w:r>
    </w:p>
    <w:p w:rsidR="00854303" w:rsidRDefault="000A1B12" w:rsidP="004A5578">
      <w:pPr>
        <w:spacing w:after="40"/>
        <w:rPr>
          <w:sz w:val="20"/>
        </w:rPr>
      </w:pPr>
      <w:r>
        <w:rPr>
          <w:sz w:val="20"/>
        </w:rPr>
        <w:t xml:space="preserve">Age Group:                                           </w:t>
      </w:r>
      <w:r w:rsidRPr="000A1B12">
        <w:rPr>
          <w:sz w:val="20"/>
        </w:rPr>
        <w:t xml:space="preserve"> </w:t>
      </w:r>
      <w:r>
        <w:rPr>
          <w:sz w:val="20"/>
        </w:rPr>
        <w:t>First Claim Club:</w:t>
      </w:r>
    </w:p>
    <w:p w:rsidR="000A1B12" w:rsidRDefault="006C3304" w:rsidP="004A5578">
      <w:pPr>
        <w:spacing w:after="40"/>
        <w:rPr>
          <w:sz w:val="20"/>
        </w:rPr>
      </w:pPr>
      <w:r>
        <w:rPr>
          <w:noProof/>
          <w:sz w:val="20"/>
          <w:lang w:eastAsia="en-GB"/>
        </w:rPr>
        <w:pict>
          <v:shape id="_x0000_s1035" type="#_x0000_t202" style="position:absolute;margin-left:301.4pt;margin-top:11.3pt;width:173.55pt;height:19.7pt;z-index:251661824;mso-width-relative:margin;mso-height-relative:margin">
            <v:textbox>
              <w:txbxContent>
                <w:p w:rsidR="000A1B12" w:rsidRPr="00673265" w:rsidRDefault="000A1B12" w:rsidP="00673265">
                  <w:pPr>
                    <w:rPr>
                      <w:szCs w:val="16"/>
                    </w:rPr>
                  </w:pPr>
                </w:p>
              </w:txbxContent>
            </v:textbox>
          </v:shape>
        </w:pict>
      </w:r>
      <w:r>
        <w:rPr>
          <w:noProof/>
          <w:sz w:val="20"/>
          <w:lang w:eastAsia="en-GB"/>
        </w:rPr>
        <w:pict>
          <v:shape id="_x0000_s1034" type="#_x0000_t202" style="position:absolute;margin-left:120.35pt;margin-top:11.3pt;width:85.15pt;height:19.7pt;z-index:251660800;mso-width-relative:margin;mso-height-relative:margin">
            <v:textbox>
              <w:txbxContent>
                <w:p w:rsidR="000A1B12" w:rsidRPr="00673265" w:rsidRDefault="000A1B12" w:rsidP="00673265">
                  <w:pPr>
                    <w:rPr>
                      <w:szCs w:val="16"/>
                    </w:rPr>
                  </w:pPr>
                </w:p>
              </w:txbxContent>
            </v:textbox>
          </v:shape>
        </w:pict>
      </w:r>
    </w:p>
    <w:p w:rsidR="00DC04EE" w:rsidRDefault="00854303" w:rsidP="00DC04EE">
      <w:pPr>
        <w:spacing w:after="40"/>
        <w:rPr>
          <w:sz w:val="20"/>
        </w:rPr>
      </w:pPr>
      <w:r>
        <w:rPr>
          <w:sz w:val="20"/>
        </w:rPr>
        <w:t>Telephone</w:t>
      </w:r>
      <w:r>
        <w:rPr>
          <w:sz w:val="20"/>
        </w:rPr>
        <w:tab/>
      </w:r>
      <w:r w:rsidR="00DC04EE">
        <w:rPr>
          <w:sz w:val="20"/>
        </w:rPr>
        <w:t>Landline</w:t>
      </w:r>
      <w:r w:rsidR="000A1B12">
        <w:rPr>
          <w:sz w:val="20"/>
        </w:rPr>
        <w:t xml:space="preserve">                                               </w:t>
      </w:r>
      <w:r w:rsidR="00DC04EE">
        <w:rPr>
          <w:sz w:val="20"/>
        </w:rPr>
        <w:t>Mobile</w:t>
      </w:r>
      <w:r w:rsidR="000A1B12">
        <w:rPr>
          <w:sz w:val="20"/>
        </w:rPr>
        <w:t xml:space="preserve"> </w:t>
      </w:r>
    </w:p>
    <w:p w:rsidR="000A1B12" w:rsidRDefault="006C3304" w:rsidP="00DC04EE">
      <w:pPr>
        <w:spacing w:after="40"/>
        <w:rPr>
          <w:sz w:val="20"/>
        </w:rPr>
      </w:pPr>
      <w:r>
        <w:rPr>
          <w:noProof/>
          <w:sz w:val="20"/>
          <w:lang w:eastAsia="en-GB"/>
        </w:rPr>
        <w:pict>
          <v:shape id="_x0000_s1029" type="#_x0000_t202" style="position:absolute;margin-left:72.65pt;margin-top:14.5pt;width:275.95pt;height:19.7pt;z-index:251655680;mso-width-relative:margin;mso-height-relative:margin">
            <v:textbox>
              <w:txbxContent>
                <w:p w:rsidR="00A73C2E" w:rsidRPr="00135AB9" w:rsidRDefault="00A73C2E" w:rsidP="00135AB9">
                  <w:pPr>
                    <w:rPr>
                      <w:szCs w:val="16"/>
                    </w:rPr>
                  </w:pPr>
                </w:p>
              </w:txbxContent>
            </v:textbox>
          </v:shape>
        </w:pict>
      </w:r>
    </w:p>
    <w:p w:rsidR="00854303" w:rsidRDefault="00854303" w:rsidP="00DC04EE">
      <w:pPr>
        <w:spacing w:after="40"/>
        <w:rPr>
          <w:sz w:val="20"/>
        </w:rPr>
      </w:pPr>
      <w:r>
        <w:rPr>
          <w:sz w:val="20"/>
        </w:rPr>
        <w:t>e-mail address</w:t>
      </w:r>
      <w:r>
        <w:rPr>
          <w:sz w:val="20"/>
        </w:rPr>
        <w:tab/>
      </w:r>
    </w:p>
    <w:p w:rsidR="003D3FCF" w:rsidRDefault="003D3FC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417"/>
      </w:tblGrid>
      <w:tr w:rsidR="00854303" w:rsidTr="00BD5B5D">
        <w:tc>
          <w:tcPr>
            <w:tcW w:w="5070" w:type="dxa"/>
          </w:tcPr>
          <w:p w:rsidR="00854303" w:rsidRDefault="00854303">
            <w:pPr>
              <w:rPr>
                <w:sz w:val="20"/>
              </w:rPr>
            </w:pPr>
            <w:r>
              <w:rPr>
                <w:sz w:val="20"/>
              </w:rPr>
              <w:t>Events**</w:t>
            </w:r>
          </w:p>
        </w:tc>
        <w:tc>
          <w:tcPr>
            <w:tcW w:w="1701" w:type="dxa"/>
          </w:tcPr>
          <w:p w:rsidR="00854303" w:rsidRDefault="00854303">
            <w:pPr>
              <w:rPr>
                <w:sz w:val="20"/>
              </w:rPr>
            </w:pPr>
            <w:r>
              <w:rPr>
                <w:sz w:val="20"/>
              </w:rPr>
              <w:t>Personal Best</w:t>
            </w:r>
            <w:r w:rsidR="00BD5B5D">
              <w:rPr>
                <w:sz w:val="20"/>
              </w:rPr>
              <w:t xml:space="preserve"> or estimated performance</w:t>
            </w:r>
          </w:p>
        </w:tc>
        <w:tc>
          <w:tcPr>
            <w:tcW w:w="1417" w:type="dxa"/>
          </w:tcPr>
          <w:p w:rsidR="00854303" w:rsidRDefault="00854303">
            <w:pPr>
              <w:rPr>
                <w:sz w:val="20"/>
              </w:rPr>
            </w:pPr>
            <w:r>
              <w:rPr>
                <w:sz w:val="20"/>
              </w:rPr>
              <w:t>Entry Fee</w:t>
            </w:r>
          </w:p>
        </w:tc>
      </w:tr>
      <w:tr w:rsidR="00854303" w:rsidTr="00BD5B5D">
        <w:tc>
          <w:tcPr>
            <w:tcW w:w="5070" w:type="dxa"/>
          </w:tcPr>
          <w:p w:rsidR="00854303" w:rsidRDefault="00854303">
            <w:pPr>
              <w:rPr>
                <w:sz w:val="20"/>
              </w:rPr>
            </w:pPr>
          </w:p>
        </w:tc>
        <w:tc>
          <w:tcPr>
            <w:tcW w:w="1701" w:type="dxa"/>
          </w:tcPr>
          <w:p w:rsidR="00854303" w:rsidRDefault="00854303">
            <w:pPr>
              <w:rPr>
                <w:sz w:val="20"/>
              </w:rPr>
            </w:pPr>
          </w:p>
        </w:tc>
        <w:tc>
          <w:tcPr>
            <w:tcW w:w="1417" w:type="dxa"/>
          </w:tcPr>
          <w:p w:rsidR="00854303" w:rsidRDefault="009F241E" w:rsidP="00673265">
            <w:pPr>
              <w:rPr>
                <w:sz w:val="20"/>
              </w:rPr>
            </w:pPr>
            <w:r>
              <w:rPr>
                <w:sz w:val="20"/>
              </w:rPr>
              <w:t>£</w:t>
            </w:r>
          </w:p>
        </w:tc>
      </w:tr>
      <w:tr w:rsidR="00854303" w:rsidTr="00BD5B5D">
        <w:tc>
          <w:tcPr>
            <w:tcW w:w="5070" w:type="dxa"/>
          </w:tcPr>
          <w:p w:rsidR="00854303" w:rsidRDefault="00854303">
            <w:pPr>
              <w:rPr>
                <w:sz w:val="20"/>
              </w:rPr>
            </w:pPr>
          </w:p>
        </w:tc>
        <w:tc>
          <w:tcPr>
            <w:tcW w:w="1701" w:type="dxa"/>
          </w:tcPr>
          <w:p w:rsidR="00854303" w:rsidRDefault="00854303">
            <w:pPr>
              <w:rPr>
                <w:sz w:val="20"/>
              </w:rPr>
            </w:pPr>
          </w:p>
        </w:tc>
        <w:tc>
          <w:tcPr>
            <w:tcW w:w="1417" w:type="dxa"/>
          </w:tcPr>
          <w:p w:rsidR="00854303" w:rsidRDefault="009F241E">
            <w:pPr>
              <w:rPr>
                <w:sz w:val="20"/>
              </w:rPr>
            </w:pPr>
            <w:r>
              <w:rPr>
                <w:sz w:val="20"/>
              </w:rPr>
              <w:t>£</w:t>
            </w:r>
          </w:p>
        </w:tc>
      </w:tr>
      <w:tr w:rsidR="00854303" w:rsidTr="00BD5B5D">
        <w:tc>
          <w:tcPr>
            <w:tcW w:w="5070" w:type="dxa"/>
          </w:tcPr>
          <w:p w:rsidR="00854303" w:rsidRDefault="00854303">
            <w:pPr>
              <w:rPr>
                <w:sz w:val="20"/>
              </w:rPr>
            </w:pPr>
          </w:p>
        </w:tc>
        <w:tc>
          <w:tcPr>
            <w:tcW w:w="1701" w:type="dxa"/>
          </w:tcPr>
          <w:p w:rsidR="00854303" w:rsidRDefault="00854303">
            <w:pPr>
              <w:rPr>
                <w:sz w:val="20"/>
              </w:rPr>
            </w:pPr>
          </w:p>
        </w:tc>
        <w:tc>
          <w:tcPr>
            <w:tcW w:w="1417" w:type="dxa"/>
          </w:tcPr>
          <w:p w:rsidR="00854303" w:rsidRDefault="009F241E">
            <w:pPr>
              <w:rPr>
                <w:sz w:val="20"/>
              </w:rPr>
            </w:pPr>
            <w:r>
              <w:rPr>
                <w:sz w:val="20"/>
              </w:rPr>
              <w:t>£</w:t>
            </w:r>
          </w:p>
        </w:tc>
      </w:tr>
      <w:tr w:rsidR="00854303" w:rsidTr="00BD5B5D">
        <w:tc>
          <w:tcPr>
            <w:tcW w:w="5070" w:type="dxa"/>
          </w:tcPr>
          <w:p w:rsidR="00854303" w:rsidRDefault="00854303">
            <w:pPr>
              <w:rPr>
                <w:sz w:val="20"/>
              </w:rPr>
            </w:pPr>
          </w:p>
        </w:tc>
        <w:tc>
          <w:tcPr>
            <w:tcW w:w="1701" w:type="dxa"/>
          </w:tcPr>
          <w:p w:rsidR="00854303" w:rsidRDefault="00854303">
            <w:pPr>
              <w:rPr>
                <w:sz w:val="20"/>
              </w:rPr>
            </w:pPr>
          </w:p>
        </w:tc>
        <w:tc>
          <w:tcPr>
            <w:tcW w:w="1417" w:type="dxa"/>
          </w:tcPr>
          <w:p w:rsidR="00854303" w:rsidRDefault="009F241E">
            <w:pPr>
              <w:rPr>
                <w:sz w:val="20"/>
              </w:rPr>
            </w:pPr>
            <w:r>
              <w:rPr>
                <w:sz w:val="20"/>
              </w:rPr>
              <w:t>£</w:t>
            </w:r>
          </w:p>
        </w:tc>
      </w:tr>
      <w:tr w:rsidR="00854303" w:rsidTr="00BD5B5D">
        <w:tc>
          <w:tcPr>
            <w:tcW w:w="5070" w:type="dxa"/>
          </w:tcPr>
          <w:p w:rsidR="00854303" w:rsidRDefault="00854303">
            <w:pPr>
              <w:rPr>
                <w:sz w:val="20"/>
              </w:rPr>
            </w:pPr>
          </w:p>
        </w:tc>
        <w:tc>
          <w:tcPr>
            <w:tcW w:w="1701" w:type="dxa"/>
          </w:tcPr>
          <w:p w:rsidR="00854303" w:rsidRDefault="00854303">
            <w:pPr>
              <w:rPr>
                <w:sz w:val="20"/>
              </w:rPr>
            </w:pPr>
          </w:p>
        </w:tc>
        <w:tc>
          <w:tcPr>
            <w:tcW w:w="1417" w:type="dxa"/>
          </w:tcPr>
          <w:p w:rsidR="00854303" w:rsidRDefault="009F241E">
            <w:pPr>
              <w:rPr>
                <w:sz w:val="20"/>
              </w:rPr>
            </w:pPr>
            <w:r>
              <w:rPr>
                <w:sz w:val="20"/>
              </w:rPr>
              <w:t>£</w:t>
            </w:r>
          </w:p>
        </w:tc>
      </w:tr>
      <w:tr w:rsidR="00854303" w:rsidTr="00BD5B5D">
        <w:tc>
          <w:tcPr>
            <w:tcW w:w="5070" w:type="dxa"/>
          </w:tcPr>
          <w:p w:rsidR="00854303" w:rsidRDefault="008B66D4" w:rsidP="008B66D4">
            <w:pPr>
              <w:rPr>
                <w:sz w:val="20"/>
              </w:rPr>
            </w:pPr>
            <w:r>
              <w:rPr>
                <w:sz w:val="20"/>
              </w:rPr>
              <w:t xml:space="preserve">Please provide your PB or an estimated </w:t>
            </w:r>
          </w:p>
        </w:tc>
        <w:tc>
          <w:tcPr>
            <w:tcW w:w="1701" w:type="dxa"/>
          </w:tcPr>
          <w:p w:rsidR="00854303" w:rsidRDefault="00854303">
            <w:pPr>
              <w:rPr>
                <w:sz w:val="20"/>
              </w:rPr>
            </w:pPr>
          </w:p>
        </w:tc>
        <w:tc>
          <w:tcPr>
            <w:tcW w:w="1417" w:type="dxa"/>
          </w:tcPr>
          <w:p w:rsidR="00854303" w:rsidRDefault="00854303">
            <w:pPr>
              <w:rPr>
                <w:sz w:val="20"/>
              </w:rPr>
            </w:pPr>
          </w:p>
        </w:tc>
      </w:tr>
      <w:tr w:rsidR="00854303" w:rsidTr="00BD5B5D">
        <w:tc>
          <w:tcPr>
            <w:tcW w:w="5070" w:type="dxa"/>
          </w:tcPr>
          <w:p w:rsidR="00854303" w:rsidRDefault="008B66D4">
            <w:pPr>
              <w:rPr>
                <w:sz w:val="20"/>
              </w:rPr>
            </w:pPr>
            <w:r>
              <w:rPr>
                <w:sz w:val="20"/>
              </w:rPr>
              <w:t>performance to help with seeding for your events</w:t>
            </w:r>
          </w:p>
        </w:tc>
        <w:tc>
          <w:tcPr>
            <w:tcW w:w="1701" w:type="dxa"/>
          </w:tcPr>
          <w:p w:rsidR="00854303" w:rsidRDefault="00854303">
            <w:pPr>
              <w:rPr>
                <w:sz w:val="20"/>
              </w:rPr>
            </w:pPr>
          </w:p>
        </w:tc>
        <w:tc>
          <w:tcPr>
            <w:tcW w:w="1417" w:type="dxa"/>
          </w:tcPr>
          <w:p w:rsidR="00DC04EE" w:rsidRDefault="00DC04EE">
            <w:pPr>
              <w:rPr>
                <w:sz w:val="20"/>
              </w:rPr>
            </w:pPr>
          </w:p>
        </w:tc>
      </w:tr>
      <w:tr w:rsidR="00DC04EE" w:rsidTr="00BD5B5D">
        <w:tc>
          <w:tcPr>
            <w:tcW w:w="5070" w:type="dxa"/>
          </w:tcPr>
          <w:p w:rsidR="00DC04EE" w:rsidRPr="00BD5B5D" w:rsidRDefault="00DC04EE" w:rsidP="00BD5B5D">
            <w:pPr>
              <w:rPr>
                <w:b/>
                <w:i/>
                <w:sz w:val="20"/>
              </w:rPr>
            </w:pPr>
          </w:p>
        </w:tc>
        <w:tc>
          <w:tcPr>
            <w:tcW w:w="1701" w:type="dxa"/>
          </w:tcPr>
          <w:p w:rsidR="00DC04EE" w:rsidRDefault="00DC04EE">
            <w:pPr>
              <w:rPr>
                <w:sz w:val="20"/>
              </w:rPr>
            </w:pPr>
          </w:p>
        </w:tc>
        <w:tc>
          <w:tcPr>
            <w:tcW w:w="1417" w:type="dxa"/>
          </w:tcPr>
          <w:p w:rsidR="00DC04EE" w:rsidRDefault="00DC04EE">
            <w:pPr>
              <w:rPr>
                <w:sz w:val="20"/>
              </w:rPr>
            </w:pPr>
          </w:p>
        </w:tc>
      </w:tr>
      <w:tr w:rsidR="00DC04EE" w:rsidTr="00BD5B5D">
        <w:tc>
          <w:tcPr>
            <w:tcW w:w="5070" w:type="dxa"/>
          </w:tcPr>
          <w:p w:rsidR="00DC04EE" w:rsidRDefault="008B66D4">
            <w:pPr>
              <w:rPr>
                <w:sz w:val="20"/>
              </w:rPr>
            </w:pPr>
            <w:r>
              <w:rPr>
                <w:sz w:val="20"/>
              </w:rPr>
              <w:t>C</w:t>
            </w:r>
            <w:r w:rsidR="00DC04EE">
              <w:rPr>
                <w:sz w:val="20"/>
              </w:rPr>
              <w:t xml:space="preserve">heque/Cash enclosed </w:t>
            </w:r>
          </w:p>
        </w:tc>
        <w:tc>
          <w:tcPr>
            <w:tcW w:w="1701" w:type="dxa"/>
          </w:tcPr>
          <w:p w:rsidR="00DC04EE" w:rsidRDefault="00DC04EE">
            <w:pPr>
              <w:rPr>
                <w:sz w:val="20"/>
              </w:rPr>
            </w:pPr>
          </w:p>
        </w:tc>
        <w:tc>
          <w:tcPr>
            <w:tcW w:w="1417" w:type="dxa"/>
          </w:tcPr>
          <w:p w:rsidR="00DC04EE" w:rsidRDefault="00DC04EE" w:rsidP="00673265">
            <w:pPr>
              <w:rPr>
                <w:sz w:val="20"/>
              </w:rPr>
            </w:pPr>
            <w:r>
              <w:rPr>
                <w:sz w:val="20"/>
              </w:rPr>
              <w:t>£</w:t>
            </w:r>
          </w:p>
        </w:tc>
      </w:tr>
    </w:tbl>
    <w:p w:rsidR="00854303" w:rsidRDefault="00854303">
      <w:pPr>
        <w:rPr>
          <w:sz w:val="20"/>
        </w:rPr>
      </w:pPr>
    </w:p>
    <w:p w:rsidR="00854303" w:rsidRDefault="00854303" w:rsidP="004A5578">
      <w:pPr>
        <w:ind w:right="-166"/>
        <w:rPr>
          <w:sz w:val="20"/>
        </w:rPr>
      </w:pPr>
      <w:r>
        <w:rPr>
          <w:sz w:val="20"/>
        </w:rPr>
        <w:t xml:space="preserve"> Under 11 – up to 3 events - 60m, 600m and Long Jump</w:t>
      </w:r>
      <w:r w:rsidR="007449D8">
        <w:rPr>
          <w:sz w:val="20"/>
        </w:rPr>
        <w:t xml:space="preserve"> – </w:t>
      </w:r>
      <w:r w:rsidR="00E838D2" w:rsidRPr="00EE5F66">
        <w:rPr>
          <w:b/>
          <w:sz w:val="20"/>
        </w:rPr>
        <w:t xml:space="preserve">you </w:t>
      </w:r>
      <w:r w:rsidR="007449D8" w:rsidRPr="00EE5F66">
        <w:rPr>
          <w:b/>
          <w:sz w:val="20"/>
        </w:rPr>
        <w:t xml:space="preserve">must pre-enter </w:t>
      </w:r>
      <w:r w:rsidR="00E838D2" w:rsidRPr="00EE5F66">
        <w:rPr>
          <w:b/>
          <w:sz w:val="20"/>
        </w:rPr>
        <w:t xml:space="preserve">as there are </w:t>
      </w:r>
      <w:r w:rsidR="007449D8" w:rsidRPr="00EE5F66">
        <w:rPr>
          <w:b/>
          <w:sz w:val="20"/>
        </w:rPr>
        <w:t>n</w:t>
      </w:r>
      <w:r w:rsidR="009F73F4" w:rsidRPr="00EE5F66">
        <w:rPr>
          <w:b/>
          <w:sz w:val="20"/>
        </w:rPr>
        <w:t>o</w:t>
      </w:r>
      <w:r w:rsidR="007449D8" w:rsidRPr="00EE5F66">
        <w:rPr>
          <w:b/>
          <w:sz w:val="20"/>
        </w:rPr>
        <w:t xml:space="preserve"> entries on </w:t>
      </w:r>
      <w:r w:rsidR="009F73F4" w:rsidRPr="00EE5F66">
        <w:rPr>
          <w:b/>
          <w:sz w:val="20"/>
        </w:rPr>
        <w:t>t</w:t>
      </w:r>
      <w:r w:rsidR="007449D8" w:rsidRPr="00EE5F66">
        <w:rPr>
          <w:b/>
          <w:sz w:val="20"/>
        </w:rPr>
        <w:t>he day</w:t>
      </w:r>
    </w:p>
    <w:p w:rsidR="00ED72F8" w:rsidRDefault="00854303">
      <w:pPr>
        <w:rPr>
          <w:sz w:val="20"/>
        </w:rPr>
      </w:pPr>
      <w:r>
        <w:rPr>
          <w:sz w:val="20"/>
        </w:rPr>
        <w:t xml:space="preserve"> Under 13/Under 15/Under 17 – up to 3 events only</w:t>
      </w:r>
    </w:p>
    <w:p w:rsidR="0013740A" w:rsidRDefault="0013740A">
      <w:pPr>
        <w:rPr>
          <w:sz w:val="20"/>
        </w:rPr>
      </w:pPr>
      <w:r>
        <w:rPr>
          <w:sz w:val="20"/>
        </w:rPr>
        <w:t xml:space="preserve"> Under 20 – up to 5 events only</w:t>
      </w:r>
    </w:p>
    <w:p w:rsidR="00854303" w:rsidRPr="00307181" w:rsidRDefault="00ED72F8">
      <w:pPr>
        <w:rPr>
          <w:b/>
        </w:rPr>
      </w:pPr>
      <w:r w:rsidRPr="00ED72F8">
        <w:rPr>
          <w:b/>
          <w:sz w:val="20"/>
        </w:rPr>
        <w:t>Please note that</w:t>
      </w:r>
      <w:r w:rsidR="00307181">
        <w:rPr>
          <w:sz w:val="20"/>
        </w:rPr>
        <w:t xml:space="preserve"> </w:t>
      </w:r>
      <w:r w:rsidR="00307181" w:rsidRPr="00307181">
        <w:rPr>
          <w:b/>
          <w:sz w:val="20"/>
        </w:rPr>
        <w:t xml:space="preserve">u13 and u15 </w:t>
      </w:r>
      <w:r w:rsidR="00307181">
        <w:rPr>
          <w:b/>
          <w:sz w:val="20"/>
        </w:rPr>
        <w:t>athletes</w:t>
      </w:r>
      <w:r w:rsidR="00307181" w:rsidRPr="00307181">
        <w:rPr>
          <w:b/>
          <w:sz w:val="20"/>
        </w:rPr>
        <w:t xml:space="preserve"> may only </w:t>
      </w:r>
      <w:r w:rsidR="00307181">
        <w:rPr>
          <w:b/>
          <w:sz w:val="20"/>
        </w:rPr>
        <w:t>compete in</w:t>
      </w:r>
      <w:r w:rsidR="00307181" w:rsidRPr="00307181">
        <w:rPr>
          <w:b/>
          <w:sz w:val="20"/>
        </w:rPr>
        <w:t xml:space="preserve"> </w:t>
      </w:r>
      <w:r w:rsidR="00E838D2">
        <w:rPr>
          <w:b/>
          <w:sz w:val="20"/>
        </w:rPr>
        <w:t xml:space="preserve">EITHER the </w:t>
      </w:r>
      <w:r w:rsidR="00307181" w:rsidRPr="00307181">
        <w:rPr>
          <w:b/>
          <w:sz w:val="20"/>
        </w:rPr>
        <w:t xml:space="preserve">800m or </w:t>
      </w:r>
      <w:r w:rsidR="00E838D2">
        <w:rPr>
          <w:b/>
          <w:sz w:val="20"/>
        </w:rPr>
        <w:t xml:space="preserve">the </w:t>
      </w:r>
      <w:r w:rsidR="00307181" w:rsidRPr="00307181">
        <w:rPr>
          <w:b/>
          <w:sz w:val="20"/>
        </w:rPr>
        <w:t xml:space="preserve">1500m NOT </w:t>
      </w:r>
      <w:r w:rsidR="00E838D2">
        <w:rPr>
          <w:b/>
          <w:sz w:val="20"/>
        </w:rPr>
        <w:t>both</w:t>
      </w:r>
      <w:r w:rsidR="00854303" w:rsidRPr="00307181">
        <w:rPr>
          <w:b/>
        </w:rPr>
        <w:t>.</w:t>
      </w:r>
    </w:p>
    <w:p w:rsidR="00854303" w:rsidRPr="000A1B12" w:rsidRDefault="00854303">
      <w:pPr>
        <w:rPr>
          <w:sz w:val="16"/>
          <w:szCs w:val="16"/>
        </w:rPr>
      </w:pPr>
    </w:p>
    <w:p w:rsidR="00854303" w:rsidRDefault="00854303">
      <w:pPr>
        <w:pStyle w:val="BodyText"/>
      </w:pPr>
      <w:r>
        <w:t>Please accept my entry to the Herts Phoenix AC Open Graded Meeting, I am medically fit to compete and I understand that, to the extent permitted by the Unfair Contract Terms Act 1977, the organisers will not be liable for any loss, damage or injury directly or indirectly caused by or resulting from participation in this event or the physical condition of any competitor.</w:t>
      </w:r>
    </w:p>
    <w:p w:rsidR="00FB58A4" w:rsidRDefault="006C3304">
      <w:pPr>
        <w:pStyle w:val="BodyText"/>
      </w:pPr>
      <w:r w:rsidRPr="006C3304">
        <w:rPr>
          <w:noProof/>
          <w:sz w:val="20"/>
          <w:lang w:eastAsia="en-GB"/>
        </w:rPr>
        <w:pict>
          <v:shape id="_x0000_s1038" type="#_x0000_t202" style="position:absolute;margin-left:35.05pt;margin-top:10.55pt;width:207.2pt;height:24.75pt;z-index:251662848;mso-width-relative:margin;mso-height-relative:margin">
            <v:textbox>
              <w:txbxContent>
                <w:p w:rsidR="000A1B12" w:rsidRPr="000A1B12" w:rsidRDefault="000A1B12" w:rsidP="000A1B12"/>
              </w:txbxContent>
            </v:textbox>
          </v:shape>
        </w:pict>
      </w:r>
    </w:p>
    <w:p w:rsidR="00854303" w:rsidRDefault="00854303" w:rsidP="004A5578">
      <w:r>
        <w:rPr>
          <w:sz w:val="20"/>
        </w:rPr>
        <w:t>Signed</w:t>
      </w:r>
      <w:r w:rsidR="000A1B12">
        <w:rPr>
          <w:sz w:val="20"/>
        </w:rPr>
        <w:t xml:space="preserve">                                                                          </w:t>
      </w:r>
      <w:r w:rsidR="008E0AD1">
        <w:rPr>
          <w:sz w:val="20"/>
        </w:rPr>
        <w:t>or b</w:t>
      </w:r>
      <w:r>
        <w:rPr>
          <w:sz w:val="20"/>
        </w:rPr>
        <w:t>y Parent/Guardian if athlete is under 18)</w:t>
      </w:r>
    </w:p>
    <w:p w:rsidR="00854303" w:rsidRDefault="00854303">
      <w:pPr>
        <w:rPr>
          <w:sz w:val="20"/>
        </w:rPr>
      </w:pPr>
    </w:p>
    <w:p w:rsidR="00854303" w:rsidRPr="00175C10" w:rsidRDefault="00854303" w:rsidP="00DC04EE">
      <w:pPr>
        <w:rPr>
          <w:sz w:val="16"/>
          <w:szCs w:val="16"/>
        </w:rPr>
      </w:pPr>
      <w:r w:rsidRPr="00175C10">
        <w:rPr>
          <w:sz w:val="16"/>
          <w:szCs w:val="16"/>
        </w:rPr>
        <w:t>Entry Fees:</w:t>
      </w:r>
    </w:p>
    <w:p w:rsidR="00B869A5" w:rsidRPr="00175C10" w:rsidRDefault="00B869A5" w:rsidP="00DC04EE">
      <w:pPr>
        <w:rPr>
          <w:b/>
          <w:sz w:val="16"/>
          <w:szCs w:val="16"/>
        </w:rPr>
      </w:pPr>
      <w:r w:rsidRPr="00175C10">
        <w:rPr>
          <w:b/>
          <w:sz w:val="16"/>
          <w:szCs w:val="16"/>
        </w:rPr>
        <w:t xml:space="preserve">Under 11s </w:t>
      </w:r>
    </w:p>
    <w:p w:rsidR="00B869A5" w:rsidRPr="00175C10" w:rsidRDefault="00B869A5" w:rsidP="00DC04EE">
      <w:pPr>
        <w:rPr>
          <w:sz w:val="16"/>
          <w:szCs w:val="16"/>
        </w:rPr>
      </w:pPr>
      <w:r w:rsidRPr="00175C10">
        <w:rPr>
          <w:sz w:val="16"/>
          <w:szCs w:val="16"/>
        </w:rPr>
        <w:t xml:space="preserve">£2.50 per event </w:t>
      </w:r>
      <w:r w:rsidRPr="00175C10">
        <w:rPr>
          <w:b/>
          <w:sz w:val="16"/>
          <w:szCs w:val="16"/>
        </w:rPr>
        <w:t>(No entries on the day)</w:t>
      </w:r>
      <w:r w:rsidRPr="00175C10">
        <w:rPr>
          <w:sz w:val="16"/>
          <w:szCs w:val="16"/>
        </w:rPr>
        <w:t xml:space="preserve"> </w:t>
      </w:r>
    </w:p>
    <w:p w:rsidR="00B869A5" w:rsidRPr="00175C10" w:rsidRDefault="00B869A5" w:rsidP="00DC04EE">
      <w:pPr>
        <w:rPr>
          <w:sz w:val="16"/>
          <w:szCs w:val="16"/>
        </w:rPr>
      </w:pPr>
      <w:r w:rsidRPr="00175C10">
        <w:rPr>
          <w:b/>
          <w:sz w:val="16"/>
          <w:szCs w:val="16"/>
        </w:rPr>
        <w:t xml:space="preserve">All other Age Groups </w:t>
      </w:r>
    </w:p>
    <w:p w:rsidR="004D61C8" w:rsidRPr="00175C10" w:rsidRDefault="00B869A5" w:rsidP="00DC04EE">
      <w:pPr>
        <w:rPr>
          <w:b/>
          <w:sz w:val="16"/>
          <w:szCs w:val="16"/>
        </w:rPr>
      </w:pPr>
      <w:r w:rsidRPr="00175C10">
        <w:rPr>
          <w:b/>
          <w:sz w:val="16"/>
          <w:szCs w:val="16"/>
        </w:rPr>
        <w:t>Paid up m</w:t>
      </w:r>
      <w:r w:rsidR="002B4D38" w:rsidRPr="00175C10">
        <w:rPr>
          <w:b/>
          <w:sz w:val="16"/>
          <w:szCs w:val="16"/>
        </w:rPr>
        <w:t>embers</w:t>
      </w:r>
      <w:r w:rsidR="002B4D38" w:rsidRPr="00175C10">
        <w:rPr>
          <w:sz w:val="16"/>
          <w:szCs w:val="16"/>
        </w:rPr>
        <w:t xml:space="preserve"> </w:t>
      </w:r>
      <w:r w:rsidR="002B4D38" w:rsidRPr="00175C10">
        <w:rPr>
          <w:b/>
          <w:sz w:val="16"/>
          <w:szCs w:val="16"/>
        </w:rPr>
        <w:t xml:space="preserve">of </w:t>
      </w:r>
      <w:proofErr w:type="spellStart"/>
      <w:r w:rsidR="002B4D38" w:rsidRPr="00175C10">
        <w:rPr>
          <w:b/>
          <w:sz w:val="16"/>
          <w:szCs w:val="16"/>
        </w:rPr>
        <w:t>Herts</w:t>
      </w:r>
      <w:proofErr w:type="spellEnd"/>
      <w:r w:rsidR="002B4D38" w:rsidRPr="00175C10">
        <w:rPr>
          <w:b/>
          <w:sz w:val="16"/>
          <w:szCs w:val="16"/>
        </w:rPr>
        <w:t xml:space="preserve"> Phoenix AC</w:t>
      </w:r>
      <w:r w:rsidR="004D61C8" w:rsidRPr="00175C10">
        <w:rPr>
          <w:b/>
          <w:sz w:val="16"/>
          <w:szCs w:val="16"/>
        </w:rPr>
        <w:t xml:space="preserve"> </w:t>
      </w:r>
      <w:proofErr w:type="spellStart"/>
      <w:r w:rsidR="004D61C8" w:rsidRPr="00175C10">
        <w:rPr>
          <w:b/>
          <w:sz w:val="16"/>
          <w:szCs w:val="16"/>
        </w:rPr>
        <w:t>ie</w:t>
      </w:r>
      <w:proofErr w:type="spellEnd"/>
      <w:r w:rsidR="004D61C8" w:rsidRPr="00175C10">
        <w:rPr>
          <w:b/>
          <w:sz w:val="16"/>
          <w:szCs w:val="16"/>
        </w:rPr>
        <w:t xml:space="preserve"> Membership Fees paid for 201</w:t>
      </w:r>
      <w:r w:rsidR="00957F99">
        <w:rPr>
          <w:b/>
          <w:sz w:val="16"/>
          <w:szCs w:val="16"/>
        </w:rPr>
        <w:t>8</w:t>
      </w:r>
      <w:r w:rsidR="00ED72F8" w:rsidRPr="00175C10">
        <w:rPr>
          <w:b/>
          <w:sz w:val="16"/>
          <w:szCs w:val="16"/>
        </w:rPr>
        <w:t xml:space="preserve"> </w:t>
      </w:r>
    </w:p>
    <w:p w:rsidR="002B4D38" w:rsidRPr="00175C10" w:rsidRDefault="002B4D38" w:rsidP="00DC04EE">
      <w:pPr>
        <w:rPr>
          <w:b/>
          <w:sz w:val="16"/>
          <w:szCs w:val="16"/>
        </w:rPr>
      </w:pPr>
      <w:r w:rsidRPr="00175C10">
        <w:rPr>
          <w:sz w:val="16"/>
          <w:szCs w:val="16"/>
        </w:rPr>
        <w:t>£</w:t>
      </w:r>
      <w:r w:rsidR="00A632A6" w:rsidRPr="00175C10">
        <w:rPr>
          <w:sz w:val="16"/>
          <w:szCs w:val="16"/>
        </w:rPr>
        <w:t>3.00</w:t>
      </w:r>
      <w:r w:rsidRPr="00175C10">
        <w:rPr>
          <w:sz w:val="16"/>
          <w:szCs w:val="16"/>
        </w:rPr>
        <w:t xml:space="preserve"> per event, £</w:t>
      </w:r>
      <w:r w:rsidR="00A632A6" w:rsidRPr="00175C10">
        <w:rPr>
          <w:sz w:val="16"/>
          <w:szCs w:val="16"/>
        </w:rPr>
        <w:t>5</w:t>
      </w:r>
      <w:r w:rsidR="00ED72F8" w:rsidRPr="00175C10">
        <w:rPr>
          <w:sz w:val="16"/>
          <w:szCs w:val="16"/>
        </w:rPr>
        <w:t>.00</w:t>
      </w:r>
      <w:r w:rsidRPr="00175C10">
        <w:rPr>
          <w:sz w:val="16"/>
          <w:szCs w:val="16"/>
        </w:rPr>
        <w:t xml:space="preserve"> on the day </w:t>
      </w:r>
      <w:r w:rsidRPr="00175C10">
        <w:rPr>
          <w:b/>
          <w:sz w:val="16"/>
          <w:szCs w:val="16"/>
        </w:rPr>
        <w:t>(No Field Event entr</w:t>
      </w:r>
      <w:r w:rsidR="00963FAA" w:rsidRPr="00175C10">
        <w:rPr>
          <w:b/>
          <w:sz w:val="16"/>
          <w:szCs w:val="16"/>
        </w:rPr>
        <w:t>ies</w:t>
      </w:r>
      <w:r w:rsidRPr="00175C10">
        <w:rPr>
          <w:b/>
          <w:sz w:val="16"/>
          <w:szCs w:val="16"/>
        </w:rPr>
        <w:t xml:space="preserve"> on the day)</w:t>
      </w:r>
    </w:p>
    <w:p w:rsidR="004D61C8" w:rsidRPr="00175C10" w:rsidRDefault="004D61C8" w:rsidP="00DC04EE">
      <w:pPr>
        <w:rPr>
          <w:b/>
          <w:sz w:val="16"/>
          <w:szCs w:val="16"/>
        </w:rPr>
      </w:pPr>
      <w:r w:rsidRPr="00175C10">
        <w:rPr>
          <w:b/>
          <w:sz w:val="16"/>
          <w:szCs w:val="16"/>
        </w:rPr>
        <w:t>All other athletes:</w:t>
      </w:r>
    </w:p>
    <w:p w:rsidR="00854303" w:rsidRPr="00175C10" w:rsidRDefault="00854303" w:rsidP="00DC04EE">
      <w:pPr>
        <w:rPr>
          <w:sz w:val="16"/>
          <w:szCs w:val="16"/>
        </w:rPr>
      </w:pPr>
      <w:r w:rsidRPr="00175C10">
        <w:rPr>
          <w:sz w:val="16"/>
          <w:szCs w:val="16"/>
        </w:rPr>
        <w:t>£</w:t>
      </w:r>
      <w:r w:rsidR="00A632A6" w:rsidRPr="00175C10">
        <w:rPr>
          <w:sz w:val="16"/>
          <w:szCs w:val="16"/>
        </w:rPr>
        <w:t>4.00</w:t>
      </w:r>
      <w:r w:rsidRPr="00175C10">
        <w:rPr>
          <w:sz w:val="16"/>
          <w:szCs w:val="16"/>
        </w:rPr>
        <w:t xml:space="preserve"> per event, £</w:t>
      </w:r>
      <w:r w:rsidR="00A632A6" w:rsidRPr="00175C10">
        <w:rPr>
          <w:sz w:val="16"/>
          <w:szCs w:val="16"/>
        </w:rPr>
        <w:t>5</w:t>
      </w:r>
      <w:r w:rsidRPr="00175C10">
        <w:rPr>
          <w:sz w:val="16"/>
          <w:szCs w:val="16"/>
        </w:rPr>
        <w:t xml:space="preserve">.00 on the day </w:t>
      </w:r>
      <w:r w:rsidRPr="00175C10">
        <w:rPr>
          <w:b/>
          <w:sz w:val="16"/>
          <w:szCs w:val="16"/>
        </w:rPr>
        <w:t>(</w:t>
      </w:r>
      <w:r w:rsidR="002B4D38" w:rsidRPr="00175C10">
        <w:rPr>
          <w:b/>
          <w:sz w:val="16"/>
          <w:szCs w:val="16"/>
        </w:rPr>
        <w:t>N</w:t>
      </w:r>
      <w:r w:rsidRPr="00175C10">
        <w:rPr>
          <w:b/>
          <w:sz w:val="16"/>
          <w:szCs w:val="16"/>
        </w:rPr>
        <w:t xml:space="preserve">o </w:t>
      </w:r>
      <w:r w:rsidR="00175C10">
        <w:rPr>
          <w:b/>
          <w:sz w:val="16"/>
          <w:szCs w:val="16"/>
        </w:rPr>
        <w:t>F</w:t>
      </w:r>
      <w:r w:rsidRPr="00175C10">
        <w:rPr>
          <w:b/>
          <w:sz w:val="16"/>
          <w:szCs w:val="16"/>
        </w:rPr>
        <w:t xml:space="preserve">ield </w:t>
      </w:r>
      <w:r w:rsidR="00175C10">
        <w:rPr>
          <w:b/>
          <w:sz w:val="16"/>
          <w:szCs w:val="16"/>
        </w:rPr>
        <w:t>E</w:t>
      </w:r>
      <w:r w:rsidRPr="00175C10">
        <w:rPr>
          <w:b/>
          <w:sz w:val="16"/>
          <w:szCs w:val="16"/>
        </w:rPr>
        <w:t>vent entries on the day)</w:t>
      </w:r>
    </w:p>
    <w:p w:rsidR="00854303" w:rsidRPr="00175C10" w:rsidRDefault="00DA6175" w:rsidP="00DC04EE">
      <w:pPr>
        <w:rPr>
          <w:sz w:val="16"/>
          <w:szCs w:val="16"/>
        </w:rPr>
      </w:pPr>
      <w:r w:rsidRPr="00BD5B5D">
        <w:rPr>
          <w:b/>
          <w:sz w:val="16"/>
          <w:szCs w:val="16"/>
        </w:rPr>
        <w:t xml:space="preserve">Entry on the Day </w:t>
      </w:r>
      <w:r w:rsidR="00A632A6" w:rsidRPr="00BD5B5D">
        <w:rPr>
          <w:b/>
          <w:sz w:val="16"/>
          <w:szCs w:val="16"/>
        </w:rPr>
        <w:t xml:space="preserve">- </w:t>
      </w:r>
      <w:r w:rsidR="00992269" w:rsidRPr="00BD5B5D">
        <w:rPr>
          <w:b/>
          <w:sz w:val="16"/>
          <w:szCs w:val="16"/>
          <w:u w:val="single"/>
        </w:rPr>
        <w:t>TRACK ONLY:</w:t>
      </w:r>
      <w:r w:rsidR="00992269" w:rsidRPr="00175C10">
        <w:rPr>
          <w:sz w:val="16"/>
          <w:szCs w:val="16"/>
        </w:rPr>
        <w:t xml:space="preserve"> </w:t>
      </w:r>
      <w:r w:rsidR="00B869A5" w:rsidRPr="00175C10">
        <w:rPr>
          <w:sz w:val="16"/>
          <w:szCs w:val="16"/>
        </w:rPr>
        <w:t>You m</w:t>
      </w:r>
      <w:r w:rsidR="00A632A6" w:rsidRPr="00175C10">
        <w:rPr>
          <w:sz w:val="16"/>
          <w:szCs w:val="16"/>
        </w:rPr>
        <w:t xml:space="preserve">ust enter at least </w:t>
      </w:r>
      <w:r w:rsidR="00854303" w:rsidRPr="00175C10">
        <w:rPr>
          <w:sz w:val="16"/>
          <w:szCs w:val="16"/>
        </w:rPr>
        <w:t>one hour before the event is due to start</w:t>
      </w:r>
    </w:p>
    <w:p w:rsidR="00CC7E05" w:rsidRDefault="00CC7E05">
      <w:pPr>
        <w:rPr>
          <w:sz w:val="20"/>
        </w:rPr>
      </w:pPr>
    </w:p>
    <w:p w:rsidR="00DA3ABB" w:rsidRDefault="00CC7E05" w:rsidP="00B869A5">
      <w:pPr>
        <w:jc w:val="center"/>
        <w:rPr>
          <w:b/>
          <w:sz w:val="20"/>
        </w:rPr>
      </w:pPr>
      <w:r w:rsidRPr="00CC7E05">
        <w:rPr>
          <w:b/>
          <w:sz w:val="20"/>
        </w:rPr>
        <w:t xml:space="preserve">Closing date for Postal Entries Saturday </w:t>
      </w:r>
      <w:r w:rsidR="00957F99">
        <w:rPr>
          <w:b/>
          <w:sz w:val="20"/>
        </w:rPr>
        <w:t>24th March</w:t>
      </w:r>
      <w:r w:rsidR="00135AB9">
        <w:rPr>
          <w:b/>
          <w:sz w:val="20"/>
        </w:rPr>
        <w:t xml:space="preserve"> 201</w:t>
      </w:r>
      <w:r w:rsidR="00957F99">
        <w:rPr>
          <w:b/>
          <w:sz w:val="20"/>
        </w:rPr>
        <w:t>8</w:t>
      </w:r>
    </w:p>
    <w:p w:rsidR="00957F99" w:rsidRPr="00957F99" w:rsidRDefault="00957F99" w:rsidP="00957F99">
      <w:pPr>
        <w:rPr>
          <w:sz w:val="20"/>
        </w:rPr>
      </w:pPr>
      <w:r>
        <w:rPr>
          <w:sz w:val="20"/>
        </w:rPr>
        <w:t xml:space="preserve">Entries can be made by emailing this form to adriannewman41@hotmail.com and paying via BACS to 20-20-37 account </w:t>
      </w:r>
      <w:proofErr w:type="spellStart"/>
      <w:r>
        <w:rPr>
          <w:sz w:val="20"/>
        </w:rPr>
        <w:t>Herts</w:t>
      </w:r>
      <w:proofErr w:type="spellEnd"/>
      <w:r>
        <w:rPr>
          <w:sz w:val="20"/>
        </w:rPr>
        <w:t xml:space="preserve"> Phoenix account no 23162729 Ref Open + athletes' name</w:t>
      </w:r>
      <w:r w:rsidR="00351A39">
        <w:rPr>
          <w:sz w:val="20"/>
        </w:rPr>
        <w:t xml:space="preserve"> - entry &amp; payment will be acknowledged by email.</w:t>
      </w:r>
    </w:p>
    <w:p w:rsidR="00854303" w:rsidRPr="00763EB1" w:rsidRDefault="00957F99" w:rsidP="00957F99">
      <w:r>
        <w:rPr>
          <w:sz w:val="20"/>
          <w:szCs w:val="20"/>
        </w:rPr>
        <w:t xml:space="preserve">or by sending your cheque, </w:t>
      </w:r>
      <w:r w:rsidR="00854303" w:rsidRPr="004D61C8">
        <w:rPr>
          <w:sz w:val="20"/>
          <w:szCs w:val="20"/>
        </w:rPr>
        <w:t xml:space="preserve">payable to </w:t>
      </w:r>
      <w:proofErr w:type="spellStart"/>
      <w:r w:rsidR="00854303" w:rsidRPr="004D61C8">
        <w:rPr>
          <w:sz w:val="20"/>
          <w:szCs w:val="20"/>
        </w:rPr>
        <w:t>Herts</w:t>
      </w:r>
      <w:proofErr w:type="spellEnd"/>
      <w:r w:rsidR="00854303" w:rsidRPr="004D61C8">
        <w:rPr>
          <w:sz w:val="20"/>
          <w:szCs w:val="20"/>
        </w:rPr>
        <w:t xml:space="preserve"> Phoenix AC and sent with th</w:t>
      </w:r>
      <w:r w:rsidR="00BD5B5D">
        <w:rPr>
          <w:sz w:val="20"/>
          <w:szCs w:val="20"/>
        </w:rPr>
        <w:t>is</w:t>
      </w:r>
      <w:r w:rsidR="00854303" w:rsidRPr="004D61C8">
        <w:rPr>
          <w:sz w:val="20"/>
          <w:szCs w:val="20"/>
        </w:rPr>
        <w:t xml:space="preserve"> </w:t>
      </w:r>
      <w:r>
        <w:rPr>
          <w:sz w:val="20"/>
          <w:szCs w:val="20"/>
        </w:rPr>
        <w:t xml:space="preserve">completed and signed Entry Form </w:t>
      </w:r>
      <w:r w:rsidR="00854303" w:rsidRPr="004D61C8">
        <w:rPr>
          <w:sz w:val="20"/>
          <w:szCs w:val="20"/>
        </w:rPr>
        <w:t>together with a size C5 stamped, self addressed envelope for acknowledgement</w:t>
      </w:r>
      <w:r w:rsidR="00E838D2">
        <w:t xml:space="preserve"> </w:t>
      </w:r>
      <w:r w:rsidR="00854303" w:rsidRPr="004D61C8">
        <w:rPr>
          <w:sz w:val="20"/>
          <w:szCs w:val="20"/>
        </w:rPr>
        <w:t>to:</w:t>
      </w:r>
    </w:p>
    <w:p w:rsidR="00854303" w:rsidRPr="00957F99" w:rsidRDefault="009F241E" w:rsidP="00957F99">
      <w:pPr>
        <w:rPr>
          <w:b/>
          <w:sz w:val="20"/>
        </w:rPr>
      </w:pPr>
      <w:r>
        <w:rPr>
          <w:sz w:val="20"/>
        </w:rPr>
        <w:t xml:space="preserve">Adrian Newman, 3 </w:t>
      </w:r>
      <w:proofErr w:type="spellStart"/>
      <w:r>
        <w:rPr>
          <w:sz w:val="20"/>
        </w:rPr>
        <w:t>Scotts</w:t>
      </w:r>
      <w:proofErr w:type="spellEnd"/>
      <w:r>
        <w:rPr>
          <w:sz w:val="20"/>
        </w:rPr>
        <w:t xml:space="preserve"> Road, Ware, </w:t>
      </w:r>
      <w:proofErr w:type="spellStart"/>
      <w:r>
        <w:rPr>
          <w:sz w:val="20"/>
        </w:rPr>
        <w:t>Herts</w:t>
      </w:r>
      <w:proofErr w:type="spellEnd"/>
      <w:r>
        <w:rPr>
          <w:sz w:val="20"/>
        </w:rPr>
        <w:t xml:space="preserve"> SG12 9JG</w:t>
      </w:r>
      <w:r w:rsidR="00957F99">
        <w:rPr>
          <w:sz w:val="20"/>
        </w:rPr>
        <w:t xml:space="preserve"> </w:t>
      </w:r>
      <w:r w:rsidR="00957F99" w:rsidRPr="00957F99">
        <w:rPr>
          <w:b/>
          <w:sz w:val="20"/>
        </w:rPr>
        <w:t>NB NO SSAE NO acknowledgement!</w:t>
      </w:r>
    </w:p>
    <w:p w:rsidR="00854303" w:rsidRDefault="00854303">
      <w:pPr>
        <w:rPr>
          <w:sz w:val="20"/>
        </w:rPr>
      </w:pPr>
    </w:p>
    <w:sectPr w:rsidR="00854303" w:rsidSect="00351A39">
      <w:pgSz w:w="11906" w:h="16838"/>
      <w:pgMar w:top="96" w:right="567" w:bottom="193"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compat/>
  <w:rsids>
    <w:rsidRoot w:val="00D5555A"/>
    <w:rsid w:val="000863C4"/>
    <w:rsid w:val="000A1B12"/>
    <w:rsid w:val="000C573D"/>
    <w:rsid w:val="000F5402"/>
    <w:rsid w:val="00135AB9"/>
    <w:rsid w:val="0013740A"/>
    <w:rsid w:val="00175C10"/>
    <w:rsid w:val="00244314"/>
    <w:rsid w:val="00257AC1"/>
    <w:rsid w:val="00296A6D"/>
    <w:rsid w:val="002B4D38"/>
    <w:rsid w:val="00307181"/>
    <w:rsid w:val="00351A39"/>
    <w:rsid w:val="003A7C40"/>
    <w:rsid w:val="003D3FCF"/>
    <w:rsid w:val="004A5578"/>
    <w:rsid w:val="004D61C8"/>
    <w:rsid w:val="005F61DE"/>
    <w:rsid w:val="006308B0"/>
    <w:rsid w:val="0063757E"/>
    <w:rsid w:val="00673265"/>
    <w:rsid w:val="006C3304"/>
    <w:rsid w:val="007449D8"/>
    <w:rsid w:val="00763EB1"/>
    <w:rsid w:val="00854303"/>
    <w:rsid w:val="008B66D4"/>
    <w:rsid w:val="008E0AD1"/>
    <w:rsid w:val="009133F6"/>
    <w:rsid w:val="00957F99"/>
    <w:rsid w:val="00963FAA"/>
    <w:rsid w:val="00992269"/>
    <w:rsid w:val="009C51B7"/>
    <w:rsid w:val="009F241E"/>
    <w:rsid w:val="009F73F4"/>
    <w:rsid w:val="00A15501"/>
    <w:rsid w:val="00A632A6"/>
    <w:rsid w:val="00A73C2E"/>
    <w:rsid w:val="00A7712B"/>
    <w:rsid w:val="00B869A5"/>
    <w:rsid w:val="00BD5B5D"/>
    <w:rsid w:val="00BE400F"/>
    <w:rsid w:val="00C21222"/>
    <w:rsid w:val="00C83A47"/>
    <w:rsid w:val="00CA2E4A"/>
    <w:rsid w:val="00CB0F46"/>
    <w:rsid w:val="00CC7E05"/>
    <w:rsid w:val="00D5555A"/>
    <w:rsid w:val="00D720E9"/>
    <w:rsid w:val="00DA3ABB"/>
    <w:rsid w:val="00DA6175"/>
    <w:rsid w:val="00DC04EE"/>
    <w:rsid w:val="00E838D2"/>
    <w:rsid w:val="00ED72F8"/>
    <w:rsid w:val="00EE5F66"/>
    <w:rsid w:val="00F1021F"/>
    <w:rsid w:val="00F17EA0"/>
    <w:rsid w:val="00F21791"/>
    <w:rsid w:val="00FB58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12B"/>
    <w:rPr>
      <w:rFonts w:ascii="Comic Sans MS" w:hAnsi="Comic Sans MS" w:cs="Arial"/>
      <w:kern w:val="32"/>
      <w:sz w:val="24"/>
      <w:szCs w:val="32"/>
      <w:lang w:eastAsia="en-US"/>
    </w:rPr>
  </w:style>
  <w:style w:type="paragraph" w:styleId="Heading1">
    <w:name w:val="heading 1"/>
    <w:basedOn w:val="Normal"/>
    <w:next w:val="Normal"/>
    <w:qFormat/>
    <w:rsid w:val="00A7712B"/>
    <w:pPr>
      <w:keepNext/>
      <w:spacing w:before="240" w:after="60"/>
      <w:outlineLvl w:val="0"/>
    </w:pPr>
    <w:rPr>
      <w:rFonts w:ascii="Arial" w:hAnsi="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12B"/>
    <w:rPr>
      <w:sz w:val="16"/>
    </w:rPr>
  </w:style>
  <w:style w:type="paragraph" w:styleId="BodyText2">
    <w:name w:val="Body Text 2"/>
    <w:basedOn w:val="Normal"/>
    <w:rsid w:val="00A7712B"/>
    <w:rPr>
      <w:sz w:val="20"/>
    </w:rPr>
  </w:style>
  <w:style w:type="paragraph" w:styleId="BodyText3">
    <w:name w:val="Body Text 3"/>
    <w:basedOn w:val="Normal"/>
    <w:rsid w:val="00A7712B"/>
    <w:pPr>
      <w:jc w:val="center"/>
    </w:pPr>
    <w:rPr>
      <w:b/>
      <w:bCs/>
    </w:rPr>
  </w:style>
  <w:style w:type="paragraph" w:styleId="BalloonText">
    <w:name w:val="Balloon Text"/>
    <w:basedOn w:val="Normal"/>
    <w:link w:val="BalloonTextChar"/>
    <w:rsid w:val="003D3FCF"/>
    <w:rPr>
      <w:rFonts w:ascii="Tahoma" w:hAnsi="Tahoma" w:cs="Times New Roman"/>
      <w:sz w:val="16"/>
      <w:szCs w:val="16"/>
    </w:rPr>
  </w:style>
  <w:style w:type="character" w:customStyle="1" w:styleId="BalloonTextChar">
    <w:name w:val="Balloon Text Char"/>
    <w:link w:val="BalloonText"/>
    <w:rsid w:val="003D3FCF"/>
    <w:rPr>
      <w:rFonts w:ascii="Tahoma" w:hAnsi="Tahoma" w:cs="Tahoma"/>
      <w:kern w:val="32"/>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Herts Phoenix A</vt:lpstr>
    </vt:vector>
  </TitlesOfParts>
  <Company>Hewlett-Packard</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Herts Phoenix A</dc:title>
  <dc:creator>User</dc:creator>
  <cp:lastModifiedBy>Adrian Newman</cp:lastModifiedBy>
  <cp:revision>8</cp:revision>
  <cp:lastPrinted>2011-01-26T10:49:00Z</cp:lastPrinted>
  <dcterms:created xsi:type="dcterms:W3CDTF">2016-01-27T11:53:00Z</dcterms:created>
  <dcterms:modified xsi:type="dcterms:W3CDTF">2018-01-24T21:40:00Z</dcterms:modified>
</cp:coreProperties>
</file>